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22" w:rsidRPr="00D26422" w:rsidRDefault="00D26422" w:rsidP="00D26422">
      <w:pPr>
        <w:rPr>
          <w:sz w:val="28"/>
          <w:szCs w:val="28"/>
        </w:rPr>
      </w:pPr>
      <w:bookmarkStart w:id="0" w:name="_GoBack"/>
      <w:bookmarkEnd w:id="0"/>
    </w:p>
    <w:p w:rsidR="00D26422" w:rsidRPr="00D26422" w:rsidRDefault="00D26422" w:rsidP="00D26422">
      <w:pPr>
        <w:rPr>
          <w:b/>
          <w:sz w:val="28"/>
          <w:szCs w:val="28"/>
        </w:rPr>
      </w:pPr>
    </w:p>
    <w:p w:rsidR="00D26422" w:rsidRPr="00D26422" w:rsidRDefault="00D26422" w:rsidP="00D26422">
      <w:pPr>
        <w:jc w:val="center"/>
        <w:rPr>
          <w:sz w:val="28"/>
          <w:szCs w:val="28"/>
        </w:rPr>
      </w:pPr>
      <w:r w:rsidRPr="00D26422">
        <w:rPr>
          <w:sz w:val="28"/>
          <w:szCs w:val="28"/>
        </w:rPr>
        <w:t>Subcabinet on Disability</w:t>
      </w:r>
    </w:p>
    <w:p w:rsidR="00D26422" w:rsidRPr="00D26422" w:rsidRDefault="00D26422" w:rsidP="00D26422">
      <w:pPr>
        <w:jc w:val="center"/>
        <w:rPr>
          <w:sz w:val="28"/>
          <w:szCs w:val="28"/>
        </w:rPr>
      </w:pPr>
      <w:r w:rsidRPr="00D26422">
        <w:rPr>
          <w:sz w:val="28"/>
          <w:szCs w:val="28"/>
        </w:rPr>
        <w:t>Draft M</w:t>
      </w:r>
      <w:r w:rsidR="006A3BCA">
        <w:rPr>
          <w:sz w:val="28"/>
          <w:szCs w:val="28"/>
        </w:rPr>
        <w:t>inutes</w:t>
      </w:r>
    </w:p>
    <w:p w:rsidR="00D26422" w:rsidRDefault="000E443A" w:rsidP="00D26422">
      <w:pPr>
        <w:jc w:val="center"/>
        <w:rPr>
          <w:sz w:val="28"/>
          <w:szCs w:val="28"/>
        </w:rPr>
      </w:pPr>
      <w:r>
        <w:rPr>
          <w:sz w:val="28"/>
          <w:szCs w:val="28"/>
        </w:rPr>
        <w:t>June</w:t>
      </w:r>
      <w:r w:rsidR="00D26422" w:rsidRPr="00D26422">
        <w:rPr>
          <w:sz w:val="28"/>
          <w:szCs w:val="28"/>
        </w:rPr>
        <w:t xml:space="preserve"> 4, 2014</w:t>
      </w:r>
    </w:p>
    <w:p w:rsidR="00D26422" w:rsidRPr="00D26422" w:rsidRDefault="00D26422" w:rsidP="00D26422">
      <w:pPr>
        <w:jc w:val="center"/>
        <w:rPr>
          <w:sz w:val="28"/>
          <w:szCs w:val="28"/>
        </w:rPr>
      </w:pPr>
      <w:r>
        <w:rPr>
          <w:sz w:val="28"/>
          <w:szCs w:val="28"/>
        </w:rPr>
        <w:t>Statehouse Room 251-S</w:t>
      </w:r>
    </w:p>
    <w:p w:rsidR="00D26422" w:rsidRPr="00D26422" w:rsidRDefault="000E443A" w:rsidP="00D26422">
      <w:pPr>
        <w:jc w:val="center"/>
        <w:rPr>
          <w:sz w:val="28"/>
          <w:szCs w:val="28"/>
        </w:rPr>
      </w:pPr>
      <w:r>
        <w:rPr>
          <w:sz w:val="28"/>
          <w:szCs w:val="28"/>
        </w:rPr>
        <w:t>10</w:t>
      </w:r>
      <w:r w:rsidR="00D26422" w:rsidRPr="00D26422">
        <w:rPr>
          <w:sz w:val="28"/>
          <w:szCs w:val="28"/>
        </w:rPr>
        <w:t>:</w:t>
      </w:r>
      <w:r>
        <w:rPr>
          <w:sz w:val="28"/>
          <w:szCs w:val="28"/>
        </w:rPr>
        <w:t>3</w:t>
      </w:r>
      <w:r w:rsidR="00D26422" w:rsidRPr="00D26422">
        <w:rPr>
          <w:sz w:val="28"/>
          <w:szCs w:val="28"/>
        </w:rPr>
        <w:t>0 am</w:t>
      </w:r>
    </w:p>
    <w:p w:rsidR="00D26422" w:rsidRPr="00D26422" w:rsidRDefault="00D26422" w:rsidP="00D26422">
      <w:pPr>
        <w:jc w:val="center"/>
        <w:rPr>
          <w:sz w:val="28"/>
          <w:szCs w:val="28"/>
        </w:rPr>
      </w:pPr>
    </w:p>
    <w:p w:rsidR="00D26422" w:rsidRPr="00D26422" w:rsidRDefault="006A3BCA" w:rsidP="00D26422">
      <w:pPr>
        <w:rPr>
          <w:sz w:val="28"/>
          <w:szCs w:val="28"/>
        </w:rPr>
      </w:pPr>
      <w:r>
        <w:rPr>
          <w:sz w:val="28"/>
          <w:szCs w:val="28"/>
        </w:rPr>
        <w:t xml:space="preserve">Present: Sec. Shawn Sullivan, </w:t>
      </w:r>
      <w:r w:rsidR="000E443A">
        <w:rPr>
          <w:sz w:val="28"/>
          <w:szCs w:val="28"/>
        </w:rPr>
        <w:t>Mike Donnelly, Sec. Phyllis Gilmore, Dr. Susan Mosier, Kari Bruffet, Kathy Cooper</w:t>
      </w:r>
      <w:r>
        <w:rPr>
          <w:sz w:val="28"/>
          <w:szCs w:val="28"/>
        </w:rPr>
        <w:t>,</w:t>
      </w:r>
      <w:r w:rsidR="000E443A">
        <w:rPr>
          <w:sz w:val="28"/>
          <w:szCs w:val="28"/>
        </w:rPr>
        <w:t xml:space="preserve"> Lou Ann Kibbee, Mike Oxford,</w:t>
      </w:r>
      <w:r>
        <w:rPr>
          <w:sz w:val="28"/>
          <w:szCs w:val="28"/>
        </w:rPr>
        <w:t xml:space="preserve"> Steve Gieber, Tim Wood, Rick Cagan, </w:t>
      </w:r>
      <w:r w:rsidR="000E443A">
        <w:rPr>
          <w:sz w:val="28"/>
          <w:szCs w:val="28"/>
        </w:rPr>
        <w:t>Rosie Cooper, Amy Campbell, Ren Mullinix, Martha Gabehart</w:t>
      </w:r>
    </w:p>
    <w:p w:rsidR="00D26422" w:rsidRPr="00D26422" w:rsidRDefault="00D26422" w:rsidP="00D26422">
      <w:pPr>
        <w:ind w:left="0"/>
        <w:rPr>
          <w:sz w:val="28"/>
          <w:szCs w:val="28"/>
        </w:rPr>
      </w:pPr>
    </w:p>
    <w:p w:rsidR="000E443A" w:rsidRDefault="000E443A" w:rsidP="00C84F8A">
      <w:pPr>
        <w:rPr>
          <w:sz w:val="28"/>
          <w:szCs w:val="28"/>
        </w:rPr>
      </w:pPr>
      <w:r>
        <w:rPr>
          <w:b/>
          <w:sz w:val="28"/>
          <w:szCs w:val="28"/>
        </w:rPr>
        <w:t xml:space="preserve">SILCK </w:t>
      </w:r>
      <w:r w:rsidRPr="000E443A">
        <w:rPr>
          <w:b/>
          <w:sz w:val="28"/>
          <w:szCs w:val="28"/>
        </w:rPr>
        <w:t>Update</w:t>
      </w:r>
      <w:r>
        <w:rPr>
          <w:b/>
          <w:sz w:val="28"/>
          <w:szCs w:val="28"/>
        </w:rPr>
        <w:t xml:space="preserve"> </w:t>
      </w:r>
      <w:r>
        <w:rPr>
          <w:sz w:val="28"/>
          <w:szCs w:val="28"/>
        </w:rPr>
        <w:t xml:space="preserve">– Kathy Cooper, Director of the Statewide Independent Living Council of Kansas (SILCK) reported on their progress. </w:t>
      </w:r>
      <w:r w:rsidR="0057732C">
        <w:rPr>
          <w:sz w:val="28"/>
          <w:szCs w:val="28"/>
        </w:rPr>
        <w:t xml:space="preserve">The board is well trained and ready to move forward with its duties. </w:t>
      </w:r>
      <w:r>
        <w:rPr>
          <w:sz w:val="28"/>
          <w:szCs w:val="28"/>
        </w:rPr>
        <w:t xml:space="preserve">The state plan for independent living is completed and contains goals for </w:t>
      </w:r>
      <w:r w:rsidR="00FD65FA">
        <w:rPr>
          <w:sz w:val="28"/>
          <w:szCs w:val="28"/>
        </w:rPr>
        <w:t>increasing awareness of</w:t>
      </w:r>
      <w:r w:rsidR="00BB2A4C">
        <w:rPr>
          <w:sz w:val="28"/>
          <w:szCs w:val="28"/>
        </w:rPr>
        <w:t xml:space="preserve"> the c</w:t>
      </w:r>
      <w:r w:rsidR="000C2945">
        <w:rPr>
          <w:sz w:val="28"/>
          <w:szCs w:val="28"/>
        </w:rPr>
        <w:t xml:space="preserve">enters for </w:t>
      </w:r>
      <w:r w:rsidR="00FD65FA">
        <w:rPr>
          <w:sz w:val="28"/>
          <w:szCs w:val="28"/>
        </w:rPr>
        <w:t>independent living (CIL) services,</w:t>
      </w:r>
      <w:r w:rsidR="00BB2A4C">
        <w:rPr>
          <w:sz w:val="28"/>
          <w:szCs w:val="28"/>
        </w:rPr>
        <w:t xml:space="preserve"> improving access to needed services and outreach to include </w:t>
      </w:r>
      <w:r w:rsidR="0057732C">
        <w:rPr>
          <w:sz w:val="28"/>
          <w:szCs w:val="28"/>
        </w:rPr>
        <w:t>youth with disabilities and improving CIL ability to provide needed services in the community. Currently they are working on a branding campaign for CIL services, surveying transportation providers to develop a listi</w:t>
      </w:r>
      <w:r w:rsidR="000C2945">
        <w:rPr>
          <w:sz w:val="28"/>
          <w:szCs w:val="28"/>
        </w:rPr>
        <w:t xml:space="preserve">ng of available transportation, preparing a package of information and resources to help employers understand the benefits of hiring a person with a disability and identifying resources and gaps in communities for affordable accessible housing. </w:t>
      </w:r>
    </w:p>
    <w:p w:rsidR="000C2945" w:rsidRDefault="000C2945" w:rsidP="00C84F8A">
      <w:pPr>
        <w:rPr>
          <w:sz w:val="28"/>
          <w:szCs w:val="28"/>
        </w:rPr>
      </w:pPr>
    </w:p>
    <w:p w:rsidR="00ED378B" w:rsidRDefault="00D26422" w:rsidP="00C84F8A">
      <w:pPr>
        <w:rPr>
          <w:sz w:val="28"/>
          <w:szCs w:val="28"/>
        </w:rPr>
      </w:pPr>
      <w:r w:rsidRPr="0057732C">
        <w:rPr>
          <w:b/>
          <w:sz w:val="28"/>
          <w:szCs w:val="28"/>
        </w:rPr>
        <w:t>KanCare</w:t>
      </w:r>
      <w:r w:rsidRPr="00C84F8A">
        <w:rPr>
          <w:b/>
          <w:sz w:val="28"/>
          <w:szCs w:val="28"/>
        </w:rPr>
        <w:t xml:space="preserve"> </w:t>
      </w:r>
      <w:r w:rsidR="00C84F8A">
        <w:rPr>
          <w:b/>
          <w:sz w:val="28"/>
          <w:szCs w:val="28"/>
        </w:rPr>
        <w:t>U</w:t>
      </w:r>
      <w:r w:rsidRPr="00C84F8A">
        <w:rPr>
          <w:b/>
          <w:sz w:val="28"/>
          <w:szCs w:val="28"/>
        </w:rPr>
        <w:t>pdate</w:t>
      </w:r>
      <w:r w:rsidRPr="00C84F8A">
        <w:rPr>
          <w:sz w:val="28"/>
          <w:szCs w:val="28"/>
        </w:rPr>
        <w:t xml:space="preserve"> </w:t>
      </w:r>
      <w:r w:rsidR="0057732C">
        <w:rPr>
          <w:sz w:val="28"/>
          <w:szCs w:val="28"/>
        </w:rPr>
        <w:t>–</w:t>
      </w:r>
      <w:r w:rsidRPr="00C84F8A">
        <w:rPr>
          <w:sz w:val="28"/>
          <w:szCs w:val="28"/>
        </w:rPr>
        <w:t xml:space="preserve"> </w:t>
      </w:r>
      <w:r w:rsidR="0057732C">
        <w:rPr>
          <w:sz w:val="28"/>
          <w:szCs w:val="28"/>
        </w:rPr>
        <w:t xml:space="preserve">Dr. Susan </w:t>
      </w:r>
      <w:r w:rsidR="00ED378B">
        <w:rPr>
          <w:sz w:val="28"/>
          <w:szCs w:val="28"/>
        </w:rPr>
        <w:t>Mosier gave an update on the Health Homes Program (handout</w:t>
      </w:r>
      <w:r w:rsidR="00260098">
        <w:rPr>
          <w:sz w:val="28"/>
          <w:szCs w:val="28"/>
        </w:rPr>
        <w:t xml:space="preserve"> attached</w:t>
      </w:r>
      <w:r w:rsidR="00ED378B">
        <w:rPr>
          <w:sz w:val="28"/>
          <w:szCs w:val="28"/>
        </w:rPr>
        <w:t xml:space="preserve">.) </w:t>
      </w:r>
    </w:p>
    <w:p w:rsidR="00ED378B" w:rsidRDefault="00ED378B" w:rsidP="00C84F8A">
      <w:pPr>
        <w:rPr>
          <w:sz w:val="28"/>
          <w:szCs w:val="28"/>
        </w:rPr>
      </w:pPr>
    </w:p>
    <w:p w:rsidR="007B6690" w:rsidRDefault="00D26422" w:rsidP="007B6690">
      <w:pPr>
        <w:rPr>
          <w:sz w:val="28"/>
          <w:szCs w:val="28"/>
        </w:rPr>
      </w:pPr>
      <w:r w:rsidRPr="00C84F8A">
        <w:rPr>
          <w:sz w:val="28"/>
          <w:szCs w:val="28"/>
        </w:rPr>
        <w:t>Secretary Sullivan</w:t>
      </w:r>
      <w:r w:rsidR="006A3BCA" w:rsidRPr="00C84F8A">
        <w:rPr>
          <w:sz w:val="28"/>
          <w:szCs w:val="28"/>
        </w:rPr>
        <w:t xml:space="preserve"> reported </w:t>
      </w:r>
      <w:r w:rsidR="00520F92">
        <w:rPr>
          <w:sz w:val="28"/>
          <w:szCs w:val="28"/>
        </w:rPr>
        <w:t>the Inte</w:t>
      </w:r>
      <w:r w:rsidR="007B6690">
        <w:rPr>
          <w:sz w:val="28"/>
          <w:szCs w:val="28"/>
        </w:rPr>
        <w:t>llectu</w:t>
      </w:r>
      <w:r w:rsidR="00520F92">
        <w:rPr>
          <w:sz w:val="28"/>
          <w:szCs w:val="28"/>
        </w:rPr>
        <w:t>al/Developmental Di</w:t>
      </w:r>
      <w:r w:rsidR="007B6690">
        <w:rPr>
          <w:sz w:val="28"/>
          <w:szCs w:val="28"/>
        </w:rPr>
        <w:t xml:space="preserve">sability (IDD) billing data </w:t>
      </w:r>
      <w:r w:rsidR="00520F92">
        <w:rPr>
          <w:sz w:val="28"/>
          <w:szCs w:val="28"/>
        </w:rPr>
        <w:t xml:space="preserve">through </w:t>
      </w:r>
      <w:r w:rsidR="007B6690">
        <w:rPr>
          <w:sz w:val="28"/>
          <w:szCs w:val="28"/>
        </w:rPr>
        <w:t>May 25</w:t>
      </w:r>
      <w:r w:rsidR="007B6690" w:rsidRPr="007B6690">
        <w:rPr>
          <w:sz w:val="28"/>
          <w:szCs w:val="28"/>
          <w:vertAlign w:val="superscript"/>
        </w:rPr>
        <w:t>th</w:t>
      </w:r>
      <w:r w:rsidR="007B6690">
        <w:rPr>
          <w:sz w:val="28"/>
          <w:szCs w:val="28"/>
        </w:rPr>
        <w:t xml:space="preserve"> show over $93 million has been billed for Home and Community Based Services (HCBS)/IDD and over $89 million has been paid. IDD Targeted Case Management (TCM) has billed over $3.29 million and over $3.21 million has been paid. </w:t>
      </w:r>
    </w:p>
    <w:p w:rsidR="007B6690" w:rsidRDefault="007B6690" w:rsidP="007B6690">
      <w:pPr>
        <w:rPr>
          <w:sz w:val="28"/>
          <w:szCs w:val="28"/>
        </w:rPr>
      </w:pPr>
    </w:p>
    <w:p w:rsidR="007B6690" w:rsidRDefault="007B6690" w:rsidP="007B6690">
      <w:pPr>
        <w:rPr>
          <w:sz w:val="28"/>
          <w:szCs w:val="28"/>
        </w:rPr>
      </w:pPr>
      <w:r>
        <w:rPr>
          <w:sz w:val="28"/>
          <w:szCs w:val="28"/>
        </w:rPr>
        <w:lastRenderedPageBreak/>
        <w:t>Of those on the underserved list, 1000 have been assessed and 99.8 percent have had services added.  The agency is on track for this to be finished by August. There have been six appeals to KDADS</w:t>
      </w:r>
      <w:r w:rsidR="0030644F">
        <w:rPr>
          <w:sz w:val="28"/>
          <w:szCs w:val="28"/>
        </w:rPr>
        <w:t xml:space="preserve"> for reduced services</w:t>
      </w:r>
      <w:r>
        <w:rPr>
          <w:sz w:val="28"/>
          <w:szCs w:val="28"/>
        </w:rPr>
        <w:t xml:space="preserve">. </w:t>
      </w:r>
    </w:p>
    <w:p w:rsidR="007B6690" w:rsidRDefault="007B6690" w:rsidP="007B6690">
      <w:pPr>
        <w:rPr>
          <w:sz w:val="28"/>
          <w:szCs w:val="28"/>
        </w:rPr>
      </w:pPr>
    </w:p>
    <w:p w:rsidR="007C05D2" w:rsidRDefault="0030644F" w:rsidP="007B6690">
      <w:pPr>
        <w:rPr>
          <w:sz w:val="28"/>
          <w:szCs w:val="28"/>
        </w:rPr>
      </w:pPr>
      <w:r>
        <w:rPr>
          <w:sz w:val="28"/>
          <w:szCs w:val="28"/>
        </w:rPr>
        <w:t>I/DD and traumatic Brain Injury (TBI) Waiver Renewals</w:t>
      </w:r>
      <w:r w:rsidR="007C05D2">
        <w:rPr>
          <w:sz w:val="28"/>
          <w:szCs w:val="28"/>
        </w:rPr>
        <w:t xml:space="preserve"> – The State of Kansas and the Centers for Medicare and Medicaid Services (CMS) have decided the best way for Kansas to achieve compliance with the new HCBS settings rule is to request a 90-day extension of its I/DD and TBI waivers until September 20, 2014.  This will enable the state to successfully complete and ensure an appropriate amount of time is available for the development of a transition plan to implement the new HCBS settings rule, to conduct a 30-day public comment period on the state’s proposed transition plan, to compile public comments for consideration and modify the plan based on public comment as appropriate and to compile a summary of the disposition of the comments that will be included in the transition plan in the waivers. The transition plan will be incorporated in the TBI and IDD waivers for renewal prior to September 30, 2014. </w:t>
      </w:r>
    </w:p>
    <w:p w:rsidR="007C05D2" w:rsidRDefault="007C05D2" w:rsidP="007B6690">
      <w:pPr>
        <w:rPr>
          <w:sz w:val="28"/>
          <w:szCs w:val="28"/>
        </w:rPr>
      </w:pPr>
    </w:p>
    <w:p w:rsidR="005E7DCD" w:rsidRDefault="005E7DCD" w:rsidP="007B6690">
      <w:pPr>
        <w:rPr>
          <w:sz w:val="28"/>
          <w:szCs w:val="28"/>
        </w:rPr>
      </w:pPr>
      <w:r>
        <w:rPr>
          <w:sz w:val="28"/>
          <w:szCs w:val="28"/>
        </w:rPr>
        <w:t xml:space="preserve">HCBS Final Rule </w:t>
      </w:r>
      <w:r w:rsidR="009758CD">
        <w:rPr>
          <w:sz w:val="28"/>
          <w:szCs w:val="28"/>
        </w:rPr>
        <w:t>–</w:t>
      </w:r>
      <w:r>
        <w:rPr>
          <w:sz w:val="28"/>
          <w:szCs w:val="28"/>
        </w:rPr>
        <w:t xml:space="preserve"> </w:t>
      </w:r>
      <w:r w:rsidR="009758CD">
        <w:rPr>
          <w:sz w:val="28"/>
          <w:szCs w:val="28"/>
        </w:rPr>
        <w:t>CMS issued a final rule March 17, 2014 for HCBS services that requires st</w:t>
      </w:r>
      <w:r w:rsidR="008E68A8">
        <w:rPr>
          <w:sz w:val="28"/>
          <w:szCs w:val="28"/>
        </w:rPr>
        <w:t>ates to review and evaluate HCBS</w:t>
      </w:r>
      <w:r w:rsidR="009758CD">
        <w:rPr>
          <w:sz w:val="28"/>
          <w:szCs w:val="28"/>
        </w:rPr>
        <w:t xml:space="preserve"> settings, including residential and nonresidential settings. State</w:t>
      </w:r>
      <w:r w:rsidR="008E68A8">
        <w:rPr>
          <w:sz w:val="28"/>
          <w:szCs w:val="28"/>
        </w:rPr>
        <w:t>s</w:t>
      </w:r>
      <w:r w:rsidR="009758CD">
        <w:rPr>
          <w:sz w:val="28"/>
          <w:szCs w:val="28"/>
        </w:rPr>
        <w:t xml:space="preserve"> are required to ensure all settings com</w:t>
      </w:r>
      <w:r w:rsidR="008E68A8">
        <w:rPr>
          <w:sz w:val="28"/>
          <w:szCs w:val="28"/>
        </w:rPr>
        <w:t>ply with the new requirements</w:t>
      </w:r>
      <w:r w:rsidR="009758CD">
        <w:rPr>
          <w:sz w:val="28"/>
          <w:szCs w:val="28"/>
        </w:rPr>
        <w:t xml:space="preserve"> and analyze all settings where HCBS participan</w:t>
      </w:r>
      <w:r w:rsidR="008E68A8">
        <w:rPr>
          <w:sz w:val="28"/>
          <w:szCs w:val="28"/>
        </w:rPr>
        <w:t>t</w:t>
      </w:r>
      <w:r w:rsidR="009758CD">
        <w:rPr>
          <w:sz w:val="28"/>
          <w:szCs w:val="28"/>
        </w:rPr>
        <w:t xml:space="preserve">s receive services to determine if current settings comply with the final rule.  KDADS has created a transition plan to assess compliance with the HCBS settings </w:t>
      </w:r>
      <w:r w:rsidR="008E68A8">
        <w:rPr>
          <w:sz w:val="28"/>
          <w:szCs w:val="28"/>
        </w:rPr>
        <w:t>rule and identify strategies and timelines for coming into compliance with the new rule.  The federal regulation for the new rule in 42 CFR 411,301(c</w:t>
      </w:r>
      <w:proofErr w:type="gramStart"/>
      <w:r w:rsidR="008E68A8">
        <w:rPr>
          <w:sz w:val="28"/>
          <w:szCs w:val="28"/>
        </w:rPr>
        <w:t>)(</w:t>
      </w:r>
      <w:proofErr w:type="gramEnd"/>
      <w:r w:rsidR="008E68A8">
        <w:rPr>
          <w:sz w:val="28"/>
          <w:szCs w:val="28"/>
        </w:rPr>
        <w:t xml:space="preserve">4)-(5), and more information on the rules can be found on the CMS website at </w:t>
      </w:r>
      <w:hyperlink r:id="rId6" w:history="1">
        <w:r w:rsidR="008E68A8" w:rsidRPr="00677AB6">
          <w:rPr>
            <w:rStyle w:val="Hyperlink"/>
            <w:sz w:val="28"/>
            <w:szCs w:val="28"/>
          </w:rPr>
          <w:t>www.medicaid.gov/hcbs</w:t>
        </w:r>
      </w:hyperlink>
      <w:r w:rsidR="008E68A8">
        <w:rPr>
          <w:sz w:val="28"/>
          <w:szCs w:val="28"/>
        </w:rPr>
        <w:t xml:space="preserve">. </w:t>
      </w:r>
      <w:r w:rsidR="00A93067">
        <w:rPr>
          <w:sz w:val="28"/>
          <w:szCs w:val="28"/>
        </w:rPr>
        <w:t xml:space="preserve"> </w:t>
      </w:r>
    </w:p>
    <w:p w:rsidR="00A93067" w:rsidRDefault="00A93067" w:rsidP="007B6690">
      <w:pPr>
        <w:rPr>
          <w:sz w:val="28"/>
          <w:szCs w:val="28"/>
        </w:rPr>
      </w:pPr>
    </w:p>
    <w:p w:rsidR="00A93067" w:rsidRDefault="00A93067" w:rsidP="007B6690">
      <w:pPr>
        <w:rPr>
          <w:sz w:val="28"/>
          <w:szCs w:val="28"/>
        </w:rPr>
      </w:pPr>
      <w:r>
        <w:rPr>
          <w:sz w:val="28"/>
          <w:szCs w:val="28"/>
        </w:rPr>
        <w:t>The schedule of public meetings is:</w:t>
      </w:r>
    </w:p>
    <w:p w:rsidR="00A93067" w:rsidRDefault="00A93067" w:rsidP="007B6690">
      <w:pPr>
        <w:rPr>
          <w:sz w:val="28"/>
          <w:szCs w:val="28"/>
        </w:rPr>
      </w:pPr>
    </w:p>
    <w:p w:rsidR="00A93067" w:rsidRDefault="00A93067" w:rsidP="007B6690">
      <w:pPr>
        <w:rPr>
          <w:sz w:val="28"/>
          <w:szCs w:val="28"/>
        </w:rPr>
      </w:pPr>
      <w:r>
        <w:rPr>
          <w:sz w:val="28"/>
          <w:szCs w:val="28"/>
        </w:rPr>
        <w:t>6/16 noon to 1:30 pm and 5:30 to 7:00 pm</w:t>
      </w:r>
    </w:p>
    <w:p w:rsidR="00A93067" w:rsidRDefault="00A93067" w:rsidP="007B6690">
      <w:pPr>
        <w:rPr>
          <w:sz w:val="28"/>
          <w:szCs w:val="28"/>
        </w:rPr>
      </w:pPr>
      <w:r>
        <w:rPr>
          <w:sz w:val="28"/>
          <w:szCs w:val="28"/>
        </w:rPr>
        <w:t xml:space="preserve">Wichita/WSU </w:t>
      </w:r>
      <w:proofErr w:type="spellStart"/>
      <w:r>
        <w:rPr>
          <w:sz w:val="28"/>
          <w:szCs w:val="28"/>
        </w:rPr>
        <w:t>Metroplex</w:t>
      </w:r>
      <w:proofErr w:type="spellEnd"/>
      <w:r>
        <w:rPr>
          <w:sz w:val="28"/>
          <w:szCs w:val="28"/>
        </w:rPr>
        <w:t>, Room 180 (gym)</w:t>
      </w:r>
    </w:p>
    <w:p w:rsidR="00A93067" w:rsidRDefault="00A93067" w:rsidP="007B6690">
      <w:pPr>
        <w:rPr>
          <w:sz w:val="28"/>
          <w:szCs w:val="28"/>
        </w:rPr>
      </w:pPr>
      <w:r>
        <w:rPr>
          <w:sz w:val="28"/>
          <w:szCs w:val="28"/>
        </w:rPr>
        <w:t>5015 E 29</w:t>
      </w:r>
      <w:r w:rsidRPr="00A93067">
        <w:rPr>
          <w:sz w:val="28"/>
          <w:szCs w:val="28"/>
          <w:vertAlign w:val="superscript"/>
        </w:rPr>
        <w:t>th</w:t>
      </w:r>
      <w:r>
        <w:rPr>
          <w:sz w:val="28"/>
          <w:szCs w:val="28"/>
        </w:rPr>
        <w:t xml:space="preserve"> Street North</w:t>
      </w:r>
    </w:p>
    <w:p w:rsidR="00A93067" w:rsidRDefault="00A93067" w:rsidP="007B6690">
      <w:pPr>
        <w:rPr>
          <w:sz w:val="28"/>
          <w:szCs w:val="28"/>
        </w:rPr>
      </w:pPr>
      <w:r>
        <w:rPr>
          <w:sz w:val="28"/>
          <w:szCs w:val="28"/>
        </w:rPr>
        <w:t>Wichita, KS</w:t>
      </w:r>
    </w:p>
    <w:p w:rsidR="00A93067" w:rsidRDefault="00A93067" w:rsidP="007B6690">
      <w:pPr>
        <w:rPr>
          <w:sz w:val="28"/>
          <w:szCs w:val="28"/>
        </w:rPr>
      </w:pPr>
    </w:p>
    <w:p w:rsidR="00A93067" w:rsidRDefault="00A93067" w:rsidP="007B6690">
      <w:pPr>
        <w:rPr>
          <w:sz w:val="28"/>
          <w:szCs w:val="28"/>
        </w:rPr>
      </w:pPr>
    </w:p>
    <w:p w:rsidR="00A93067" w:rsidRDefault="00A93067" w:rsidP="007B6690">
      <w:pPr>
        <w:rPr>
          <w:sz w:val="28"/>
          <w:szCs w:val="28"/>
        </w:rPr>
      </w:pPr>
      <w:r>
        <w:rPr>
          <w:sz w:val="28"/>
          <w:szCs w:val="28"/>
        </w:rPr>
        <w:t>6/17 10:00 – 11:00 am conference call HCBS Provider Forum</w:t>
      </w:r>
    </w:p>
    <w:p w:rsidR="00A93067" w:rsidRDefault="00A93067" w:rsidP="007B6690">
      <w:pPr>
        <w:rPr>
          <w:sz w:val="28"/>
          <w:szCs w:val="28"/>
        </w:rPr>
      </w:pPr>
      <w:r>
        <w:rPr>
          <w:sz w:val="28"/>
          <w:szCs w:val="28"/>
        </w:rPr>
        <w:t>Dial 866-620-7326 enter conference code 2850442124</w:t>
      </w:r>
    </w:p>
    <w:p w:rsidR="00A93067" w:rsidRDefault="00A93067" w:rsidP="007B6690">
      <w:pPr>
        <w:rPr>
          <w:sz w:val="28"/>
          <w:szCs w:val="28"/>
        </w:rPr>
      </w:pPr>
      <w:r>
        <w:rPr>
          <w:sz w:val="28"/>
          <w:szCs w:val="28"/>
        </w:rPr>
        <w:t xml:space="preserve">Register at </w:t>
      </w:r>
      <w:hyperlink r:id="rId7" w:history="1">
        <w:r w:rsidRPr="00677AB6">
          <w:rPr>
            <w:rStyle w:val="Hyperlink"/>
            <w:sz w:val="28"/>
            <w:szCs w:val="28"/>
          </w:rPr>
          <w:t>https://webapps.aging.ks.gov/pls/apex_p18/f?p=1060:50:945509277106275</w:t>
        </w:r>
      </w:hyperlink>
      <w:r>
        <w:rPr>
          <w:sz w:val="28"/>
          <w:szCs w:val="28"/>
        </w:rPr>
        <w:t xml:space="preserve"> </w:t>
      </w:r>
    </w:p>
    <w:p w:rsidR="00A93067" w:rsidRDefault="00A93067" w:rsidP="007B6690">
      <w:pPr>
        <w:rPr>
          <w:sz w:val="28"/>
          <w:szCs w:val="28"/>
        </w:rPr>
      </w:pPr>
    </w:p>
    <w:p w:rsidR="00A93067" w:rsidRDefault="00A93067" w:rsidP="007B6690">
      <w:pPr>
        <w:rPr>
          <w:sz w:val="28"/>
          <w:szCs w:val="28"/>
        </w:rPr>
      </w:pPr>
      <w:r>
        <w:rPr>
          <w:sz w:val="28"/>
          <w:szCs w:val="28"/>
        </w:rPr>
        <w:t>6/18 noon – 1:00 pm conference call</w:t>
      </w:r>
    </w:p>
    <w:p w:rsidR="00A93067" w:rsidRDefault="00A93067" w:rsidP="007B6690">
      <w:pPr>
        <w:rPr>
          <w:sz w:val="28"/>
          <w:szCs w:val="28"/>
        </w:rPr>
      </w:pPr>
      <w:r>
        <w:rPr>
          <w:sz w:val="28"/>
          <w:szCs w:val="28"/>
        </w:rPr>
        <w:t>KanCare Member Call with Ombudsperson Kerrie Bacon</w:t>
      </w:r>
    </w:p>
    <w:p w:rsidR="00A93067" w:rsidRDefault="00A93067" w:rsidP="007B6690">
      <w:pPr>
        <w:rPr>
          <w:sz w:val="28"/>
          <w:szCs w:val="28"/>
        </w:rPr>
      </w:pPr>
      <w:r>
        <w:rPr>
          <w:sz w:val="28"/>
          <w:szCs w:val="28"/>
        </w:rPr>
        <w:t>Dial 866-620-7326   Enter conference code 4283583031</w:t>
      </w:r>
    </w:p>
    <w:p w:rsidR="00A93067" w:rsidRDefault="00A93067" w:rsidP="007B6690">
      <w:pPr>
        <w:rPr>
          <w:sz w:val="28"/>
          <w:szCs w:val="28"/>
        </w:rPr>
      </w:pPr>
    </w:p>
    <w:p w:rsidR="00A93067" w:rsidRDefault="00A93067" w:rsidP="007B6690">
      <w:pPr>
        <w:rPr>
          <w:sz w:val="28"/>
          <w:szCs w:val="28"/>
        </w:rPr>
      </w:pPr>
      <w:r>
        <w:rPr>
          <w:sz w:val="28"/>
          <w:szCs w:val="28"/>
        </w:rPr>
        <w:t>And Noon – 1:30 pm and 5:30 – 7:00 pm</w:t>
      </w:r>
    </w:p>
    <w:p w:rsidR="00A93067" w:rsidRDefault="00A93067" w:rsidP="007B6690">
      <w:pPr>
        <w:rPr>
          <w:sz w:val="28"/>
          <w:szCs w:val="28"/>
        </w:rPr>
      </w:pPr>
      <w:r>
        <w:rPr>
          <w:sz w:val="28"/>
          <w:szCs w:val="28"/>
        </w:rPr>
        <w:t xml:space="preserve">Lawrence </w:t>
      </w:r>
    </w:p>
    <w:p w:rsidR="00A93067" w:rsidRDefault="00A93067" w:rsidP="007B6690">
      <w:pPr>
        <w:rPr>
          <w:sz w:val="28"/>
          <w:szCs w:val="28"/>
        </w:rPr>
      </w:pPr>
      <w:r>
        <w:rPr>
          <w:sz w:val="28"/>
          <w:szCs w:val="28"/>
        </w:rPr>
        <w:t>Holiday Inn Holidome and Convention Center</w:t>
      </w:r>
    </w:p>
    <w:p w:rsidR="00A93067" w:rsidRDefault="00A93067" w:rsidP="007B6690">
      <w:pPr>
        <w:rPr>
          <w:sz w:val="28"/>
          <w:szCs w:val="28"/>
        </w:rPr>
      </w:pPr>
      <w:r>
        <w:rPr>
          <w:sz w:val="28"/>
          <w:szCs w:val="28"/>
        </w:rPr>
        <w:t>200 McDonald Drive, Lawrence, KS</w:t>
      </w:r>
    </w:p>
    <w:p w:rsidR="00A93067" w:rsidRDefault="00A93067" w:rsidP="007B6690">
      <w:pPr>
        <w:rPr>
          <w:sz w:val="28"/>
          <w:szCs w:val="28"/>
        </w:rPr>
      </w:pPr>
    </w:p>
    <w:p w:rsidR="00A93067" w:rsidRDefault="00A93067" w:rsidP="007B6690">
      <w:pPr>
        <w:rPr>
          <w:sz w:val="28"/>
          <w:szCs w:val="28"/>
        </w:rPr>
      </w:pPr>
      <w:r>
        <w:rPr>
          <w:sz w:val="28"/>
          <w:szCs w:val="28"/>
        </w:rPr>
        <w:t>6/19 noon – 1:30 pm and 5:30 – 7:30 pm</w:t>
      </w:r>
    </w:p>
    <w:p w:rsidR="00A93067" w:rsidRDefault="00A93067" w:rsidP="007B6690">
      <w:pPr>
        <w:rPr>
          <w:sz w:val="28"/>
          <w:szCs w:val="28"/>
        </w:rPr>
      </w:pPr>
      <w:r>
        <w:rPr>
          <w:sz w:val="28"/>
          <w:szCs w:val="28"/>
        </w:rPr>
        <w:t xml:space="preserve">Pittsburg </w:t>
      </w:r>
    </w:p>
    <w:p w:rsidR="00A93067" w:rsidRDefault="00A93067" w:rsidP="007B6690">
      <w:pPr>
        <w:rPr>
          <w:sz w:val="28"/>
          <w:szCs w:val="28"/>
        </w:rPr>
      </w:pPr>
      <w:r>
        <w:rPr>
          <w:sz w:val="28"/>
          <w:szCs w:val="28"/>
        </w:rPr>
        <w:t>Holiday Inn Express, 4011 Parkview Drive</w:t>
      </w:r>
    </w:p>
    <w:p w:rsidR="00A93067" w:rsidRDefault="00A93067" w:rsidP="007B6690">
      <w:pPr>
        <w:rPr>
          <w:sz w:val="28"/>
          <w:szCs w:val="28"/>
        </w:rPr>
      </w:pPr>
      <w:r>
        <w:rPr>
          <w:sz w:val="28"/>
          <w:szCs w:val="28"/>
        </w:rPr>
        <w:t>Pittsburg, Kansas</w:t>
      </w:r>
    </w:p>
    <w:p w:rsidR="00A93067" w:rsidRDefault="00A93067" w:rsidP="007B6690">
      <w:pPr>
        <w:rPr>
          <w:sz w:val="28"/>
          <w:szCs w:val="28"/>
        </w:rPr>
      </w:pPr>
    </w:p>
    <w:p w:rsidR="00A93067" w:rsidRDefault="00A93067" w:rsidP="007B6690">
      <w:pPr>
        <w:rPr>
          <w:sz w:val="28"/>
          <w:szCs w:val="28"/>
        </w:rPr>
      </w:pPr>
      <w:r>
        <w:rPr>
          <w:sz w:val="28"/>
          <w:szCs w:val="28"/>
        </w:rPr>
        <w:t xml:space="preserve">The plan has not been posted at this time. </w:t>
      </w:r>
    </w:p>
    <w:p w:rsidR="00A93067" w:rsidRDefault="00A93067" w:rsidP="007B6690">
      <w:pPr>
        <w:rPr>
          <w:sz w:val="28"/>
          <w:szCs w:val="28"/>
        </w:rPr>
      </w:pPr>
      <w:r>
        <w:rPr>
          <w:sz w:val="28"/>
          <w:szCs w:val="28"/>
        </w:rPr>
        <w:t xml:space="preserve">  </w:t>
      </w:r>
    </w:p>
    <w:p w:rsidR="00D26422" w:rsidRDefault="00D26422" w:rsidP="00D26422">
      <w:pPr>
        <w:rPr>
          <w:sz w:val="28"/>
          <w:szCs w:val="28"/>
        </w:rPr>
      </w:pPr>
      <w:r w:rsidRPr="00C84F8A">
        <w:rPr>
          <w:b/>
          <w:sz w:val="28"/>
          <w:szCs w:val="28"/>
        </w:rPr>
        <w:t>DCF Update including Employment First Implementation</w:t>
      </w:r>
      <w:r w:rsidR="00C84F8A">
        <w:rPr>
          <w:sz w:val="28"/>
          <w:szCs w:val="28"/>
        </w:rPr>
        <w:t xml:space="preserve"> - Michael Donnelly reported on Kansas Rehabilitation Services numbers. A handout is attached to these minutes. </w:t>
      </w:r>
    </w:p>
    <w:p w:rsidR="00C84F8A" w:rsidRPr="00D26422" w:rsidRDefault="00C84F8A" w:rsidP="00D26422">
      <w:pPr>
        <w:rPr>
          <w:sz w:val="28"/>
          <w:szCs w:val="28"/>
        </w:rPr>
      </w:pPr>
    </w:p>
    <w:p w:rsidR="00A93067" w:rsidRDefault="00D26422" w:rsidP="00D26422">
      <w:pPr>
        <w:rPr>
          <w:sz w:val="28"/>
          <w:szCs w:val="28"/>
        </w:rPr>
      </w:pPr>
      <w:r w:rsidRPr="00C84F8A">
        <w:rPr>
          <w:b/>
          <w:sz w:val="28"/>
          <w:szCs w:val="28"/>
        </w:rPr>
        <w:t>KDADS Update including Employment First Implementation</w:t>
      </w:r>
      <w:r w:rsidR="00C84F8A">
        <w:rPr>
          <w:b/>
          <w:sz w:val="28"/>
          <w:szCs w:val="28"/>
        </w:rPr>
        <w:t xml:space="preserve"> </w:t>
      </w:r>
      <w:r w:rsidR="00C84F8A">
        <w:rPr>
          <w:sz w:val="28"/>
          <w:szCs w:val="28"/>
        </w:rPr>
        <w:t>–</w:t>
      </w:r>
      <w:r w:rsidRPr="00D26422">
        <w:rPr>
          <w:sz w:val="28"/>
          <w:szCs w:val="28"/>
        </w:rPr>
        <w:t xml:space="preserve"> </w:t>
      </w:r>
      <w:r w:rsidR="00A93067">
        <w:rPr>
          <w:sz w:val="28"/>
          <w:szCs w:val="28"/>
        </w:rPr>
        <w:t>Ruth Buffalo was hired as the new Volunteer Ombudsman. She starts on June 9</w:t>
      </w:r>
      <w:r w:rsidR="00A93067" w:rsidRPr="00A93067">
        <w:rPr>
          <w:sz w:val="28"/>
          <w:szCs w:val="28"/>
          <w:vertAlign w:val="superscript"/>
        </w:rPr>
        <w:t>th</w:t>
      </w:r>
      <w:r w:rsidR="00A93067">
        <w:rPr>
          <w:sz w:val="28"/>
          <w:szCs w:val="28"/>
        </w:rPr>
        <w:t xml:space="preserve">.  She will be meeting with organizations around the state to begin recruiting volunteers for their volunteer technical assistance network. </w:t>
      </w:r>
    </w:p>
    <w:p w:rsidR="00A93067" w:rsidRDefault="00A93067" w:rsidP="00D26422">
      <w:pPr>
        <w:rPr>
          <w:sz w:val="28"/>
          <w:szCs w:val="28"/>
        </w:rPr>
      </w:pPr>
    </w:p>
    <w:p w:rsidR="00D26422" w:rsidRDefault="00A93067" w:rsidP="00D26422">
      <w:pPr>
        <w:rPr>
          <w:sz w:val="28"/>
          <w:szCs w:val="28"/>
        </w:rPr>
      </w:pPr>
      <w:r>
        <w:rPr>
          <w:sz w:val="28"/>
          <w:szCs w:val="28"/>
        </w:rPr>
        <w:t>Rain</w:t>
      </w:r>
      <w:r w:rsidR="005F1BF5">
        <w:rPr>
          <w:sz w:val="28"/>
          <w:szCs w:val="28"/>
        </w:rPr>
        <w:t xml:space="preserve">bow Mental Health Hospital </w:t>
      </w:r>
      <w:r w:rsidR="00260098">
        <w:rPr>
          <w:sz w:val="28"/>
          <w:szCs w:val="28"/>
        </w:rPr>
        <w:t xml:space="preserve">has been taking patients for two months. The numbers are going up, but data show that about 70 percent of those have been diverted out of hospitals and jails into community programs.  </w:t>
      </w:r>
    </w:p>
    <w:p w:rsidR="00D149BE" w:rsidRDefault="00D149BE" w:rsidP="00D26422">
      <w:pPr>
        <w:rPr>
          <w:sz w:val="28"/>
          <w:szCs w:val="28"/>
        </w:rPr>
      </w:pPr>
    </w:p>
    <w:p w:rsidR="00265BC4" w:rsidRDefault="00260098" w:rsidP="00D26422">
      <w:pPr>
        <w:rPr>
          <w:sz w:val="28"/>
          <w:szCs w:val="28"/>
        </w:rPr>
      </w:pPr>
      <w:r>
        <w:rPr>
          <w:sz w:val="28"/>
          <w:szCs w:val="28"/>
        </w:rPr>
        <w:lastRenderedPageBreak/>
        <w:t xml:space="preserve">KDADS is working with Dept. of Commerce and other agencies on the LEAD project mentioned in the DCF update. They are also working on another initiative that will be announced by the end of summer. </w:t>
      </w:r>
    </w:p>
    <w:p w:rsidR="005F1BF5" w:rsidRDefault="005F1BF5">
      <w:pPr>
        <w:ind w:left="0"/>
        <w:rPr>
          <w:sz w:val="28"/>
          <w:szCs w:val="28"/>
        </w:rPr>
      </w:pPr>
    </w:p>
    <w:sectPr w:rsidR="005F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012A"/>
    <w:multiLevelType w:val="hybridMultilevel"/>
    <w:tmpl w:val="865C123E"/>
    <w:lvl w:ilvl="0" w:tplc="8718494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5BD82A01"/>
    <w:multiLevelType w:val="hybridMultilevel"/>
    <w:tmpl w:val="652EF288"/>
    <w:lvl w:ilvl="0" w:tplc="F084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2"/>
    <w:rsid w:val="000C2945"/>
    <w:rsid w:val="000E35E1"/>
    <w:rsid w:val="000E443A"/>
    <w:rsid w:val="00260098"/>
    <w:rsid w:val="00265BC4"/>
    <w:rsid w:val="0030644F"/>
    <w:rsid w:val="00437606"/>
    <w:rsid w:val="004A1CBC"/>
    <w:rsid w:val="00520F92"/>
    <w:rsid w:val="0057732C"/>
    <w:rsid w:val="005E7DCD"/>
    <w:rsid w:val="005F1BF5"/>
    <w:rsid w:val="006A3BCA"/>
    <w:rsid w:val="007B6690"/>
    <w:rsid w:val="007C05D2"/>
    <w:rsid w:val="00814942"/>
    <w:rsid w:val="0088103E"/>
    <w:rsid w:val="008874C9"/>
    <w:rsid w:val="008A36A5"/>
    <w:rsid w:val="008E68A8"/>
    <w:rsid w:val="009758CD"/>
    <w:rsid w:val="009A435A"/>
    <w:rsid w:val="00A93067"/>
    <w:rsid w:val="00BB2A4C"/>
    <w:rsid w:val="00C84F8A"/>
    <w:rsid w:val="00CC148E"/>
    <w:rsid w:val="00D149BE"/>
    <w:rsid w:val="00D26422"/>
    <w:rsid w:val="00DF5F0E"/>
    <w:rsid w:val="00ED378B"/>
    <w:rsid w:val="00F42B0D"/>
    <w:rsid w:val="00FD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22"/>
    <w:pPr>
      <w:ind w:left="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22"/>
    <w:pPr>
      <w:contextualSpacing/>
    </w:pPr>
  </w:style>
  <w:style w:type="character" w:styleId="Hyperlink">
    <w:name w:val="Hyperlink"/>
    <w:basedOn w:val="DefaultParagraphFont"/>
    <w:uiPriority w:val="99"/>
    <w:unhideWhenUsed/>
    <w:rsid w:val="00D14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22"/>
    <w:pPr>
      <w:ind w:left="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22"/>
    <w:pPr>
      <w:contextualSpacing/>
    </w:pPr>
  </w:style>
  <w:style w:type="character" w:styleId="Hyperlink">
    <w:name w:val="Hyperlink"/>
    <w:basedOn w:val="DefaultParagraphFont"/>
    <w:uiPriority w:val="99"/>
    <w:unhideWhenUsed/>
    <w:rsid w:val="00D14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apps.aging.ks.gov/pls/apex_p18/f?p=1060:50:945509277106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id.gov/hc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dcterms:created xsi:type="dcterms:W3CDTF">2014-06-25T14:59:00Z</dcterms:created>
  <dcterms:modified xsi:type="dcterms:W3CDTF">2014-06-25T14:59:00Z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-1356863007</vt:i4>
  </property>
  <property fmtid="{D5CDD505-2E9C-101B-9397-08002B2CF9AE}" pid="3" name="_NewReviewCycle">
    <vt:lpwstr/>
  </property>
  <property fmtid="{D5CDD505-2E9C-101B-9397-08002B2CF9AE}" pid="4" name="_EmailSubject">
    <vt:lpwstr>Reminder next EFOC Meeting is Tuesday June 17 from 10 am to Noon</vt:lpwstr>
  </property>
  <property fmtid="{D5CDD505-2E9C-101B-9397-08002B2CF9AE}" pid="5" name="_AuthorEmail">
    <vt:lpwstr>rocky@drckansas.org</vt:lpwstr>
  </property>
  <property fmtid="{D5CDD505-2E9C-101B-9397-08002B2CF9AE}" pid="6" name="_AuthorEmailDisplayName">
    <vt:lpwstr>Rocky Nichols</vt:lpwstr>
  </property>
  <property fmtid="{D5CDD505-2E9C-101B-9397-08002B2CF9AE}" pid="7" name="_ReviewingToolsShownOnce">
    <vt:lpwstr/>
  </property>
</Properties>
</file>